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0BF49F2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2413A">
        <w:rPr>
          <w:rFonts w:ascii="Arial" w:hAnsi="Arial" w:cs="Arial"/>
          <w:b/>
          <w:sz w:val="22"/>
          <w:szCs w:val="22"/>
          <w:lang w:val="es-CO"/>
        </w:rPr>
        <w:t xml:space="preserve">FORMATO DESEMPATE </w:t>
      </w:r>
      <w:r w:rsidR="00EE3B2A">
        <w:rPr>
          <w:rFonts w:ascii="Arial" w:hAnsi="Arial" w:cs="Arial"/>
          <w:b/>
          <w:sz w:val="22"/>
          <w:szCs w:val="22"/>
          <w:lang w:val="es-CO"/>
        </w:rPr>
        <w:t>2</w:t>
      </w:r>
      <w:r w:rsidRPr="00D2413A">
        <w:rPr>
          <w:rFonts w:ascii="Arial" w:hAnsi="Arial" w:cs="Arial"/>
          <w:b/>
          <w:sz w:val="22"/>
          <w:szCs w:val="22"/>
          <w:lang w:val="es-CO"/>
        </w:rPr>
        <w:t>.</w:t>
      </w:r>
    </w:p>
    <w:p w14:paraId="61B93DBF" w14:textId="77777777" w:rsidR="00EE3B2A" w:rsidRDefault="00EE3B2A" w:rsidP="00EE3B2A">
      <w:pPr>
        <w:spacing w:line="276" w:lineRule="auto"/>
        <w:ind w:right="59" w:firstLine="180"/>
        <w:rPr>
          <w:rFonts w:ascii="Arial" w:hAnsi="Arial" w:cs="Arial"/>
          <w:b/>
          <w:sz w:val="22"/>
          <w:szCs w:val="22"/>
          <w:lang w:val="es-CO"/>
        </w:rPr>
      </w:pPr>
    </w:p>
    <w:p w14:paraId="07E26CE2" w14:textId="77777777" w:rsidR="00EE3B2A" w:rsidRPr="005376D1" w:rsidRDefault="00EE3B2A" w:rsidP="00EE3B2A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  <w:r w:rsidRPr="005376D1">
        <w:rPr>
          <w:rFonts w:ascii="Arial" w:eastAsiaTheme="minorHAnsi" w:hAnsi="Arial" w:cs="Arial"/>
          <w:b/>
          <w:bCs/>
          <w:lang w:val="es-CO"/>
        </w:rPr>
        <w:t>PARTICIPACIÓN MAYORITARIA DE MUJERES CABEZA DE FAMILIA Y/O MUJERES VÍCTIMA DE VIOLENCIA INTRAFAMILIAR (PERSONA JURÍDICA)</w:t>
      </w:r>
    </w:p>
    <w:p w14:paraId="1477C5B6" w14:textId="77777777" w:rsidR="00EE3B2A" w:rsidRPr="005376D1" w:rsidRDefault="00EE3B2A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[Este formato se diligencia por el representante legal o el revisor fiscal, según corresponda, de la persona jurídica en el que mayoritariamente participen mujeres cabeza de familia y mujeres víctima de violencia intrafamiliar. En el evento que la oferta la presente una entidad privada sin ánimo de lucro, ya sea, fundación, corporación o asociación se ajustará el formato en lo pertinente. La información vertida en este formato contiene datos sensibles la cual está sujeta a reserva legal y, por tanto, no se podrá publicar en el SECOP I y II para su conocimiento]</w:t>
      </w:r>
    </w:p>
    <w:p w14:paraId="51E8A604" w14:textId="77777777" w:rsidR="00EE3B2A" w:rsidRDefault="00EE3B2A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7DA1E091" w14:textId="1878621C" w:rsidR="00A23678" w:rsidRPr="00A23678" w:rsidRDefault="00A23678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eastAsiaTheme="minorHAnsi" w:hAnsi="Arial" w:cs="Arial"/>
          <w:highlight w:val="lightGray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</w:t>
      </w:r>
      <w:r w:rsidRPr="00A23678">
        <w:rPr>
          <w:rFonts w:ascii="Arial" w:eastAsiaTheme="minorHAnsi" w:hAnsi="Arial" w:cs="Arial"/>
          <w:highlight w:val="lightGray"/>
          <w:lang w:val="es-CO"/>
        </w:rPr>
        <w:t>en el caso de los proponentes plurales, se preferirá la oferta cuando cada uno de los integrantes acredite alguna de las condiciones señaladas</w:t>
      </w:r>
      <w:r>
        <w:rPr>
          <w:rFonts w:ascii="Arial" w:eastAsiaTheme="minorHAnsi" w:hAnsi="Arial" w:cs="Arial"/>
          <w:highlight w:val="lightGray"/>
          <w:lang w:val="es-CO"/>
        </w:rPr>
        <w:t>]</w:t>
      </w:r>
      <w:r w:rsidRPr="00A23678">
        <w:rPr>
          <w:rFonts w:ascii="Arial" w:eastAsiaTheme="minorHAnsi" w:hAnsi="Arial" w:cs="Arial"/>
          <w:highlight w:val="lightGray"/>
          <w:lang w:val="es-CO"/>
        </w:rPr>
        <w:t xml:space="preserve"> </w:t>
      </w:r>
    </w:p>
    <w:p w14:paraId="72526AA0" w14:textId="77777777" w:rsidR="00A23678" w:rsidRPr="00A23678" w:rsidRDefault="00A23678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6535CB8E" w14:textId="77777777" w:rsidR="00EE3B2A" w:rsidRPr="005376D1" w:rsidRDefault="00EE3B2A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5BCEFA33" w14:textId="77777777" w:rsidR="00EE3B2A" w:rsidRPr="005376D1" w:rsidRDefault="00EE3B2A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2E615AC8" w14:textId="77777777" w:rsidR="00EE3B2A" w:rsidRPr="005376D1" w:rsidRDefault="00EE3B2A" w:rsidP="00EE3B2A">
      <w:pPr>
        <w:tabs>
          <w:tab w:val="left" w:pos="-142"/>
        </w:tabs>
        <w:adjustRightInd w:val="0"/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Ciudad</w:t>
      </w:r>
    </w:p>
    <w:p w14:paraId="2A4532C6" w14:textId="77777777" w:rsidR="001D36CD" w:rsidRDefault="001D36CD" w:rsidP="001D36C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lang w:val="es-CO" w:eastAsia="es-ES"/>
        </w:rPr>
      </w:pPr>
    </w:p>
    <w:p w14:paraId="67D2295B" w14:textId="4A9C8104" w:rsidR="001D36CD" w:rsidRPr="005F7D64" w:rsidDel="00770647" w:rsidRDefault="001D36CD" w:rsidP="001D36C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E47AEE">
        <w:rPr>
          <w:rFonts w:ascii="Arial" w:hAnsi="Arial" w:cs="Arial"/>
          <w:lang w:val="es-CO"/>
        </w:rPr>
        <w:t>5</w:t>
      </w:r>
    </w:p>
    <w:p w14:paraId="048965DF" w14:textId="77777777" w:rsidR="001D36CD" w:rsidRDefault="001D36CD" w:rsidP="001D36C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2615DF60" w14:textId="1BE98C8A" w:rsidR="001D36CD" w:rsidRPr="005F7D64" w:rsidRDefault="001D36CD" w:rsidP="00E47AEE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</w:t>
      </w:r>
      <w:r w:rsidR="00E47AEE" w:rsidRPr="00E47AEE">
        <w:rPr>
          <w:b/>
          <w:bCs/>
          <w:sz w:val="24"/>
          <w:bdr w:val="nil"/>
        </w:rPr>
        <w:t>REALIZAR ACCIONES DE SENSIBILIZACIÓN SOBRE LOS RIESGOS Y LAS CONSECUENCIAS DEL</w:t>
      </w:r>
      <w:r w:rsidR="00E47AEE">
        <w:rPr>
          <w:b/>
          <w:bCs/>
          <w:sz w:val="24"/>
          <w:bdr w:val="nil"/>
        </w:rPr>
        <w:t xml:space="preserve"> </w:t>
      </w:r>
      <w:r w:rsidR="00E47AEE" w:rsidRPr="00E47AEE">
        <w:rPr>
          <w:b/>
          <w:bCs/>
          <w:sz w:val="24"/>
          <w:bdr w:val="nil"/>
        </w:rPr>
        <w:t>USO DE LA PÓLVORA, PARA EL FORTALECIMIENTO DE LA GESTIÓN INTEGRAL DE LA SALUD</w:t>
      </w:r>
      <w:r w:rsidR="00E47AEE">
        <w:rPr>
          <w:b/>
          <w:bCs/>
          <w:sz w:val="24"/>
          <w:bdr w:val="nil"/>
        </w:rPr>
        <w:t xml:space="preserve"> </w:t>
      </w:r>
      <w:r w:rsidR="00E47AEE" w:rsidRPr="00E47AEE">
        <w:rPr>
          <w:b/>
          <w:bCs/>
          <w:sz w:val="24"/>
          <w:bdr w:val="nil"/>
        </w:rPr>
        <w:t>PÚBLICA EN EL MUNICIPIO DE PEREIRA</w:t>
      </w:r>
    </w:p>
    <w:bookmarkEnd w:id="0"/>
    <w:p w14:paraId="28270D4F" w14:textId="77777777" w:rsidR="001D36CD" w:rsidRDefault="001D36CD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4931ADBB" w14:textId="7023CAC6" w:rsidR="00EE3B2A" w:rsidRPr="005376D1" w:rsidRDefault="00EE3B2A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11E2B807" w14:textId="77777777" w:rsidR="00EE3B2A" w:rsidRPr="005376D1" w:rsidRDefault="00EE3B2A" w:rsidP="00EE3B2A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 la persona jurídica o del revisor fiscal, según corresponda]</w:t>
      </w:r>
      <w:r w:rsidRPr="005376D1">
        <w:rPr>
          <w:rFonts w:ascii="Arial" w:eastAsiaTheme="minorHAnsi" w:hAnsi="Arial" w:cs="Arial"/>
          <w:lang w:val="es-CO"/>
        </w:rPr>
        <w:t xml:space="preserve"> identificado con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eastAsiaTheme="minorHAnsi" w:hAnsi="Arial" w:cs="Arial"/>
          <w:lang w:val="es-CO"/>
        </w:rPr>
        <w:t xml:space="preserve">, en mi condición de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eastAsiaTheme="minorHAnsi" w:hAnsi="Arial" w:cs="Arial"/>
          <w:lang w:val="es-CO"/>
        </w:rPr>
        <w:t xml:space="preserve"> de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eastAsiaTheme="minorHAnsi" w:hAnsi="Arial" w:cs="Arial"/>
          <w:lang w:val="es-CO"/>
        </w:rPr>
        <w:t xml:space="preserve"> identificada con el NIT </w:t>
      </w:r>
      <w:r w:rsidRPr="005376D1">
        <w:rPr>
          <w:rFonts w:ascii="Arial" w:eastAsiaTheme="minorHAnsi" w:hAnsi="Arial" w:cs="Arial"/>
          <w:highlight w:val="lightGray"/>
          <w:lang w:val="es-CO"/>
        </w:rPr>
        <w:t>[Incluir el NIT]</w:t>
      </w:r>
      <w:r w:rsidRPr="005376D1">
        <w:rPr>
          <w:rFonts w:ascii="Arial" w:eastAsiaTheme="minorHAnsi" w:hAnsi="Arial" w:cs="Arial"/>
          <w:lang w:val="es-CO"/>
        </w:rPr>
        <w:t xml:space="preserve">, certifico bajo la gravedad de juramento que más del cincuenta por ciento (50 %) de la composición accionaria o cuota parte de la persona jurídica está constituida por mujeres cabeza de familia y/o mujeres víctima de violencia intrafamiliar. Esta información está soportada de acuerdo con los libros de comercio de la sociedad, </w:t>
      </w:r>
      <w:r w:rsidRPr="005376D1">
        <w:rPr>
          <w:rFonts w:ascii="Arial" w:eastAsiaTheme="minorHAnsi" w:hAnsi="Arial" w:cs="Arial"/>
          <w:lang w:val="es-CO"/>
        </w:rPr>
        <w:lastRenderedPageBreak/>
        <w:t xml:space="preserve">los cuales gozan de reserva legal en los términos del artículo 61 del Código de Comercio. </w:t>
      </w:r>
    </w:p>
    <w:p w14:paraId="41BA96E5" w14:textId="77777777" w:rsidR="00EE3B2A" w:rsidRPr="005376D1" w:rsidRDefault="00EE3B2A" w:rsidP="00EE3B2A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lang w:val="es-CO"/>
        </w:rPr>
        <w:t xml:space="preserve">En el siguiente cuadro señalo las mujeres cabeza de familia o mujeres víctima de violencia intrafamiliar que participan mayoritariamente en la persona jurídica, junto con su respectivo porcentaje de participación:  </w:t>
      </w: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EE3B2A" w:rsidRPr="00E47AEE" w14:paraId="3C3C68A8" w14:textId="77777777" w:rsidTr="003E781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E3BAB6E" w14:textId="77777777" w:rsidR="00EE3B2A" w:rsidRPr="005376D1" w:rsidRDefault="00EE3B2A" w:rsidP="003E781A">
            <w:pPr>
              <w:spacing w:line="276" w:lineRule="auto"/>
              <w:ind w:right="59"/>
              <w:jc w:val="center"/>
              <w:rPr>
                <w:rFonts w:ascii="Arial" w:eastAsiaTheme="minorHAnsi" w:hAnsi="Arial" w:cs="Arial"/>
                <w:b/>
                <w:lang w:val="es-CO"/>
              </w:rPr>
            </w:pPr>
            <w:r w:rsidRPr="005376D1">
              <w:rPr>
                <w:rFonts w:ascii="Arial" w:eastAsiaTheme="minorHAnsi" w:hAnsi="Arial" w:cs="Arial"/>
                <w:b/>
                <w:lang w:val="es-CO"/>
              </w:rPr>
              <w:t xml:space="preserve">Identificación de las mujeres cabeza de familia o mujeres víctima de violencia intrafamiliar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422C6571" w14:textId="77777777" w:rsidR="00EE3B2A" w:rsidRPr="005376D1" w:rsidRDefault="00EE3B2A" w:rsidP="003E781A">
            <w:pPr>
              <w:spacing w:line="276" w:lineRule="auto"/>
              <w:ind w:right="59"/>
              <w:jc w:val="center"/>
              <w:rPr>
                <w:rFonts w:ascii="Arial" w:eastAsiaTheme="minorHAnsi" w:hAnsi="Arial" w:cs="Arial"/>
                <w:b/>
                <w:lang w:val="es-CO"/>
              </w:rPr>
            </w:pPr>
            <w:r w:rsidRPr="005376D1">
              <w:rPr>
                <w:rFonts w:ascii="Arial" w:eastAsiaTheme="minorHAnsi" w:hAnsi="Arial" w:cs="Arial"/>
                <w:b/>
                <w:lang w:val="es-CO"/>
              </w:rPr>
              <w:t>Número de cuotas sociales, acciones que poseen o el alcance o condición de su participación en el caso de las personas jurídicas sin ánimo de lucro</w:t>
            </w:r>
            <w:r w:rsidRPr="005376D1">
              <w:rPr>
                <w:rFonts w:ascii="Arial" w:eastAsiaTheme="minorHAnsi" w:hAnsi="Arial" w:cs="Arial"/>
                <w:b/>
                <w:lang w:val="es-CO"/>
              </w:rPr>
              <w:fldChar w:fldCharType="begin"/>
            </w:r>
            <w:r w:rsidRPr="005376D1">
              <w:rPr>
                <w:rFonts w:ascii="Arial" w:eastAsiaTheme="minorHAnsi" w:hAnsi="Arial" w:cs="Arial"/>
                <w:b/>
                <w:lang w:val="es-CO"/>
              </w:rPr>
              <w:instrText xml:space="preserve"> AUTHOR  "Nombre y Apellidos" \* FirstCap  \* MERGEFORMAT </w:instrText>
            </w:r>
            <w:r w:rsidRPr="005376D1">
              <w:rPr>
                <w:rFonts w:ascii="Arial" w:eastAsiaTheme="minorHAnsi" w:hAnsi="Arial" w:cs="Arial"/>
                <w:b/>
                <w:lang w:val="es-CO"/>
              </w:rPr>
              <w:fldChar w:fldCharType="end"/>
            </w:r>
          </w:p>
        </w:tc>
      </w:tr>
      <w:tr w:rsidR="00EE3B2A" w:rsidRPr="00E47AEE" w14:paraId="72F1AE7D" w14:textId="77777777" w:rsidTr="003E781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487CF3E" w14:textId="77777777" w:rsidR="00EE3B2A" w:rsidRPr="005376D1" w:rsidRDefault="00EE3B2A" w:rsidP="003E781A">
            <w:pPr>
              <w:spacing w:line="276" w:lineRule="auto"/>
              <w:ind w:right="59"/>
              <w:rPr>
                <w:rFonts w:ascii="Arial" w:eastAsiaTheme="minorHAnsi" w:hAnsi="Arial" w:cs="Arial"/>
                <w:b/>
                <w:color w:val="3B3838" w:themeColor="background2" w:themeShade="40"/>
                <w:lang w:val="es-CO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926720A" w14:textId="77777777" w:rsidR="00EE3B2A" w:rsidRPr="005376D1" w:rsidRDefault="00EE3B2A" w:rsidP="003E781A">
            <w:pPr>
              <w:spacing w:line="276" w:lineRule="auto"/>
              <w:ind w:right="59"/>
              <w:rPr>
                <w:rFonts w:ascii="Arial" w:eastAsiaTheme="minorHAnsi" w:hAnsi="Arial" w:cs="Arial"/>
                <w:color w:val="3B3838" w:themeColor="background2" w:themeShade="40"/>
                <w:lang w:val="es-CO"/>
              </w:rPr>
            </w:pPr>
          </w:p>
        </w:tc>
      </w:tr>
    </w:tbl>
    <w:p w14:paraId="3CBFEED7" w14:textId="77777777" w:rsidR="00EE3B2A" w:rsidRDefault="00EE3B2A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B628E3B" w14:textId="77777777" w:rsidR="00A23678" w:rsidRDefault="00A23678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46B426B0" w14:textId="608F24A9" w:rsidR="00A23678" w:rsidRDefault="00A23678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De igual forma, se</w:t>
      </w:r>
      <w:r w:rsidRPr="00A23678">
        <w:rPr>
          <w:rFonts w:ascii="Arial" w:hAnsi="Arial" w:cs="Arial"/>
          <w:lang w:val="es-CO"/>
        </w:rPr>
        <w:t xml:space="preserve"> acredita la condición indicada de cada una de las mujeres que participen en la sociedad, aportando los documentos de cada una de ellas, de acuerdo con los dos incisos </w:t>
      </w:r>
      <w:r>
        <w:rPr>
          <w:rFonts w:ascii="Arial" w:hAnsi="Arial" w:cs="Arial"/>
          <w:lang w:val="es-CO"/>
        </w:rPr>
        <w:t xml:space="preserve">primeros del numeral dos del artículo  </w:t>
      </w:r>
      <w:r w:rsidRPr="00A23678">
        <w:rPr>
          <w:rFonts w:ascii="Arial" w:hAnsi="Arial" w:cs="Arial"/>
          <w:lang w:val="es-CO"/>
        </w:rPr>
        <w:t>2.2.1.2.4.2.17. Factores de desempate y acreditación</w:t>
      </w:r>
      <w:r>
        <w:rPr>
          <w:rFonts w:ascii="Arial" w:hAnsi="Arial" w:cs="Arial"/>
          <w:lang w:val="es-CO"/>
        </w:rPr>
        <w:t xml:space="preserve">, del </w:t>
      </w:r>
      <w:r w:rsidRPr="00A23678">
        <w:rPr>
          <w:rFonts w:ascii="Arial" w:hAnsi="Arial" w:cs="Arial"/>
          <w:lang w:val="es-CO"/>
        </w:rPr>
        <w:t>DECRETO 1860 DE 2021</w:t>
      </w:r>
      <w:r>
        <w:rPr>
          <w:rFonts w:ascii="Arial" w:hAnsi="Arial" w:cs="Arial"/>
          <w:lang w:val="es-CO"/>
        </w:rPr>
        <w:t>.</w:t>
      </w:r>
    </w:p>
    <w:p w14:paraId="70F023B3" w14:textId="77777777" w:rsidR="00A23678" w:rsidRDefault="00A23678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4C9109C" w14:textId="77777777" w:rsidR="00A23678" w:rsidRPr="00A23678" w:rsidRDefault="00A23678" w:rsidP="00EE3B2A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2A3A8AA5" w14:textId="77777777" w:rsidR="00EE3B2A" w:rsidRPr="005376D1" w:rsidRDefault="00EE3B2A" w:rsidP="00EE3B2A">
      <w:pPr>
        <w:spacing w:line="276" w:lineRule="auto"/>
        <w:ind w:right="59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</w:t>
      </w:r>
    </w:p>
    <w:p w14:paraId="22E59BEF" w14:textId="77777777" w:rsidR="00EE3B2A" w:rsidRPr="005376D1" w:rsidRDefault="00EE3B2A" w:rsidP="00EE3B2A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D9BD7F2" w14:textId="77777777" w:rsidR="00EE3B2A" w:rsidRPr="005376D1" w:rsidRDefault="00EE3B2A" w:rsidP="00EE3B2A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3EB83AA0" w14:textId="77777777" w:rsidR="00EE3B2A" w:rsidRPr="005376D1" w:rsidRDefault="00EE3B2A" w:rsidP="00EE3B2A">
      <w:pPr>
        <w:spacing w:line="276" w:lineRule="auto"/>
        <w:ind w:right="59"/>
        <w:rPr>
          <w:rFonts w:ascii="Arial" w:hAnsi="Arial" w:cs="Arial"/>
          <w:highlight w:val="lightGray"/>
          <w:lang w:val="es-CO"/>
        </w:rPr>
      </w:pPr>
    </w:p>
    <w:p w14:paraId="3CADF28D" w14:textId="77777777" w:rsidR="00EE3B2A" w:rsidRDefault="00EE3B2A" w:rsidP="00EE3B2A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del representante legal de la persona jurídica o el revisor fiscal, según corresponda</w:t>
      </w:r>
    </w:p>
    <w:p w14:paraId="783EF0AC" w14:textId="77777777" w:rsidR="00EE3B2A" w:rsidRPr="005376D1" w:rsidRDefault="00EE3B2A" w:rsidP="00EE3B2A">
      <w:pPr>
        <w:spacing w:line="276" w:lineRule="auto"/>
        <w:ind w:right="59"/>
        <w:rPr>
          <w:rFonts w:ascii="Arial" w:hAnsi="Arial" w:cs="Arial"/>
          <w:lang w:val="es-CO"/>
        </w:rPr>
      </w:pPr>
    </w:p>
    <w:p w14:paraId="21A3F471" w14:textId="77777777" w:rsidR="00EE3B2A" w:rsidRDefault="00EE3B2A" w:rsidP="00EE3B2A">
      <w:pPr>
        <w:spacing w:after="160" w:line="276" w:lineRule="auto"/>
        <w:ind w:right="59"/>
        <w:jc w:val="center"/>
        <w:rPr>
          <w:rFonts w:ascii="Arial" w:eastAsiaTheme="minorHAnsi" w:hAnsi="Arial" w:cs="Arial"/>
          <w:b/>
          <w:bCs/>
          <w:lang w:val="es-CO"/>
        </w:rPr>
      </w:pPr>
    </w:p>
    <w:p w14:paraId="21D56E64" w14:textId="44687BB4" w:rsidR="00EE3B2A" w:rsidRPr="007F232B" w:rsidRDefault="007F232B" w:rsidP="007F232B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  <w:r>
        <w:rPr>
          <w:rFonts w:ascii="Arial" w:hAnsi="Arial" w:cs="Arial"/>
          <w:b/>
          <w:sz w:val="22"/>
          <w:szCs w:val="22"/>
          <w:lang w:val="es-CO"/>
        </w:rPr>
        <w:t xml:space="preserve">Nota: </w:t>
      </w:r>
      <w:r w:rsidRPr="007F232B">
        <w:rPr>
          <w:rFonts w:ascii="Arial" w:hAnsi="Arial" w:cs="Arial"/>
          <w:bCs/>
          <w:sz w:val="22"/>
          <w:szCs w:val="22"/>
          <w:lang w:val="es-CO"/>
        </w:rPr>
        <w:t>De acuerdo con el artículo </w:t>
      </w:r>
      <w:hyperlink r:id="rId7" w:anchor="5" w:history="1">
        <w:r w:rsidRPr="007F232B">
          <w:rPr>
            <w:rStyle w:val="Hipervnculo"/>
            <w:rFonts w:ascii="Arial" w:hAnsi="Arial" w:cs="Arial"/>
            <w:bCs/>
            <w:sz w:val="22"/>
            <w:szCs w:val="22"/>
            <w:lang w:val="es-CO"/>
          </w:rPr>
          <w:t>5 </w:t>
        </w:r>
      </w:hyperlink>
      <w:r w:rsidRPr="007F232B">
        <w:rPr>
          <w:rFonts w:ascii="Arial" w:hAnsi="Arial" w:cs="Arial"/>
          <w:bCs/>
          <w:sz w:val="22"/>
          <w:szCs w:val="22"/>
          <w:lang w:val="es-CO"/>
        </w:rPr>
        <w:t>de la Ley 1581 de 2012, el titular de la información de estos datos sensibles, como es el caso de las mujeres víctimas de violencia intrafamiliar, deberá autorizar de manera previa y expresa el tratamiento de esta información, en los términos del literal </w:t>
      </w:r>
      <w:hyperlink r:id="rId8" w:anchor="6.a" w:history="1">
        <w:r w:rsidRPr="007F232B">
          <w:rPr>
            <w:rStyle w:val="Hipervnculo"/>
            <w:rFonts w:ascii="Arial" w:hAnsi="Arial" w:cs="Arial"/>
            <w:bCs/>
            <w:sz w:val="22"/>
            <w:szCs w:val="22"/>
            <w:lang w:val="es-CO"/>
          </w:rPr>
          <w:t>a</w:t>
        </w:r>
      </w:hyperlink>
      <w:r w:rsidRPr="007F232B">
        <w:rPr>
          <w:rFonts w:ascii="Arial" w:hAnsi="Arial" w:cs="Arial"/>
          <w:bCs/>
          <w:sz w:val="22"/>
          <w:szCs w:val="22"/>
          <w:lang w:val="es-CO"/>
        </w:rPr>
        <w:t>) del artículo </w:t>
      </w:r>
      <w:hyperlink r:id="rId9" w:anchor="6" w:history="1">
        <w:r w:rsidRPr="007F232B">
          <w:rPr>
            <w:rStyle w:val="Hipervnculo"/>
            <w:rFonts w:ascii="Arial" w:hAnsi="Arial" w:cs="Arial"/>
            <w:bCs/>
            <w:sz w:val="22"/>
            <w:szCs w:val="22"/>
            <w:lang w:val="es-CO"/>
          </w:rPr>
          <w:t>6 </w:t>
        </w:r>
      </w:hyperlink>
      <w:r w:rsidRPr="007F232B">
        <w:rPr>
          <w:rFonts w:ascii="Arial" w:hAnsi="Arial" w:cs="Arial"/>
          <w:bCs/>
          <w:sz w:val="22"/>
          <w:szCs w:val="22"/>
          <w:lang w:val="es-CO"/>
        </w:rPr>
        <w:t>de la precitada Ley, como requisito para el otorgamiento del criterio de desempate.</w:t>
      </w:r>
      <w:r>
        <w:rPr>
          <w:rFonts w:ascii="Arial" w:hAnsi="Arial" w:cs="Arial"/>
          <w:bCs/>
          <w:sz w:val="22"/>
          <w:szCs w:val="22"/>
          <w:lang w:val="es-CO"/>
        </w:rPr>
        <w:t xml:space="preserve"> Formato 12</w:t>
      </w:r>
    </w:p>
    <w:p w14:paraId="7BBBB58C" w14:textId="77777777" w:rsidR="00D2413A" w:rsidRP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sectPr w:rsidR="00D2413A" w:rsidRPr="00D2413A" w:rsidSect="00781804">
      <w:headerReference w:type="default" r:id="rId10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06262F" w14:textId="77777777" w:rsidR="00A343EC" w:rsidRDefault="00A343EC" w:rsidP="00BC5D01">
      <w:r>
        <w:separator/>
      </w:r>
    </w:p>
  </w:endnote>
  <w:endnote w:type="continuationSeparator" w:id="0">
    <w:p w14:paraId="57D4155C" w14:textId="77777777" w:rsidR="00A343EC" w:rsidRDefault="00A343EC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D07CA" w14:textId="77777777" w:rsidR="00A343EC" w:rsidRDefault="00A343EC" w:rsidP="00BC5D01">
      <w:r>
        <w:separator/>
      </w:r>
    </w:p>
  </w:footnote>
  <w:footnote w:type="continuationSeparator" w:id="0">
    <w:p w14:paraId="5722D5E6" w14:textId="77777777" w:rsidR="00A343EC" w:rsidRDefault="00A343EC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A343EC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15B658EC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437C"/>
    <w:rsid w:val="000E04BC"/>
    <w:rsid w:val="00100B24"/>
    <w:rsid w:val="001122F3"/>
    <w:rsid w:val="001456F9"/>
    <w:rsid w:val="00157F22"/>
    <w:rsid w:val="001613BF"/>
    <w:rsid w:val="001D36CD"/>
    <w:rsid w:val="00203198"/>
    <w:rsid w:val="002315B7"/>
    <w:rsid w:val="00271735"/>
    <w:rsid w:val="00282D0A"/>
    <w:rsid w:val="002C7532"/>
    <w:rsid w:val="00332F7E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C31E6"/>
    <w:rsid w:val="00601DE9"/>
    <w:rsid w:val="0062172A"/>
    <w:rsid w:val="00640B6E"/>
    <w:rsid w:val="0066532D"/>
    <w:rsid w:val="006B6189"/>
    <w:rsid w:val="00781804"/>
    <w:rsid w:val="00786153"/>
    <w:rsid w:val="00792970"/>
    <w:rsid w:val="007C443B"/>
    <w:rsid w:val="007D25AF"/>
    <w:rsid w:val="007E65E5"/>
    <w:rsid w:val="007F232B"/>
    <w:rsid w:val="0081418B"/>
    <w:rsid w:val="00846DCD"/>
    <w:rsid w:val="0085787E"/>
    <w:rsid w:val="00864F4A"/>
    <w:rsid w:val="008C1F19"/>
    <w:rsid w:val="008D04E2"/>
    <w:rsid w:val="009B5B88"/>
    <w:rsid w:val="00A23678"/>
    <w:rsid w:val="00A343EC"/>
    <w:rsid w:val="00A870CF"/>
    <w:rsid w:val="00A87164"/>
    <w:rsid w:val="00AA00C5"/>
    <w:rsid w:val="00AA1A36"/>
    <w:rsid w:val="00AC3E76"/>
    <w:rsid w:val="00AD62A8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77B51"/>
    <w:rsid w:val="00DF007C"/>
    <w:rsid w:val="00E16B8D"/>
    <w:rsid w:val="00E252C7"/>
    <w:rsid w:val="00E26C6A"/>
    <w:rsid w:val="00E47AEE"/>
    <w:rsid w:val="00ED6C01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character" w:styleId="Hipervnculo">
    <w:name w:val="Hyperlink"/>
    <w:basedOn w:val="Fuentedeprrafopredeter"/>
    <w:uiPriority w:val="99"/>
    <w:unhideWhenUsed/>
    <w:rsid w:val="0020319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F2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998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499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998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2025-09-29T17:36:00Z</dcterms:created>
  <dcterms:modified xsi:type="dcterms:W3CDTF">2025-09-29T17:36:00Z</dcterms:modified>
</cp:coreProperties>
</file>